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74" w:rsidRDefault="001C16F5">
      <w:pPr>
        <w:tabs>
          <w:tab w:val="left" w:pos="885"/>
        </w:tabs>
        <w:ind w:left="-540"/>
      </w:pPr>
      <w:r>
        <w:rPr>
          <w:b/>
          <w:sz w:val="28"/>
          <w:szCs w:val="28"/>
        </w:rPr>
        <w:t>Outline of Emotional Processing Therapy</w:t>
      </w:r>
      <w:r>
        <w:t xml:space="preserve"> </w:t>
      </w:r>
      <w:r>
        <w:rPr>
          <w:b/>
        </w:rPr>
        <w:t>for PTSD.</w:t>
      </w:r>
    </w:p>
    <w:p w:rsidR="00237274" w:rsidRDefault="00237274"/>
    <w:tbl>
      <w:tblPr>
        <w:tblW w:w="9915" w:type="dxa"/>
        <w:tblCellMar>
          <w:left w:w="10" w:type="dxa"/>
          <w:right w:w="10" w:type="dxa"/>
        </w:tblCellMar>
        <w:tblLook w:val="0000"/>
      </w:tblPr>
      <w:tblGrid>
        <w:gridCol w:w="1330"/>
        <w:gridCol w:w="1262"/>
        <w:gridCol w:w="7323"/>
      </w:tblGrid>
      <w:tr w:rsidR="00237274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1330" w:type="dxa"/>
            <w:vMerge w:val="restart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ind w:left="-9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274" w:rsidRDefault="001C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Emotional Preparation</w:t>
            </w: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1C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Sessions  1-3</w:t>
            </w:r>
          </w:p>
        </w:tc>
        <w:tc>
          <w:tcPr>
            <w:tcW w:w="7323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74" w:rsidRDefault="00237274">
            <w:pPr>
              <w:ind w:left="4"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Exploring individuals’ typical emotional processing style</w:t>
            </w:r>
          </w:p>
          <w:p w:rsidR="00237274" w:rsidRDefault="00237274">
            <w:pPr>
              <w:ind w:left="-108"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 w:right="-108"/>
            </w:pPr>
            <w:r>
              <w:rPr>
                <w:rFonts w:ascii="Arial" w:hAnsi="Arial" w:cs="Arial"/>
                <w:sz w:val="20"/>
                <w:szCs w:val="20"/>
              </w:rPr>
              <w:t xml:space="preserve">• </w:t>
            </w:r>
            <w:r>
              <w:rPr>
                <w:rFonts w:ascii="Arial" w:hAnsi="Arial" w:cs="Arial"/>
                <w:i/>
                <w:sz w:val="18"/>
                <w:szCs w:val="18"/>
              </w:rPr>
              <w:t>Understanding their current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emotional processing style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How they typically deal with stressors and how they have dealt with trauma in the past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General exploration of the problem of avoiding/suppressing emotional event</w:t>
            </w:r>
          </w:p>
          <w:p w:rsidR="00237274" w:rsidRDefault="001C16F5">
            <w:pPr>
              <w:ind w:left="108" w:right="-108" w:hanging="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• Use of the Emotional Processing Scale to highlight areas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Emotional Processing deficits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Exploring their family emotional processing styles &amp; linking these with their own styles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The relationship between PTSD symptoms and emotional processing styles</w:t>
            </w:r>
          </w:p>
          <w:p w:rsidR="00237274" w:rsidRDefault="001C16F5">
            <w:pPr>
              <w:ind w:left="108" w:right="-108" w:hanging="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Exploring implications of being more emotionally open and th</w:t>
            </w:r>
            <w:r>
              <w:rPr>
                <w:rFonts w:ascii="Arial" w:hAnsi="Arial" w:cs="Arial"/>
                <w:i/>
                <w:sz w:val="18"/>
                <w:szCs w:val="18"/>
              </w:rPr>
              <w:t>e impact this may have on family</w:t>
            </w:r>
          </w:p>
          <w:p w:rsidR="00237274" w:rsidRDefault="00237274">
            <w:pPr>
              <w:ind w:left="-108" w:right="-10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37274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1330" w:type="dxa"/>
            <w:vMerge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74" w:rsidRDefault="00237274">
            <w:pPr>
              <w:ind w:left="4"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Practising a more open emotional processing style</w:t>
            </w:r>
          </w:p>
          <w:p w:rsidR="00237274" w:rsidRDefault="00237274">
            <w:pPr>
              <w:ind w:left="-108"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Expressing non-trauma related thoughts and feelings to partner/friends/therapist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Encourage the expression of emotion through written homework between sessions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i/>
                <w:sz w:val="18"/>
                <w:szCs w:val="18"/>
              </w:rPr>
              <w:t>Direct towards self-help literature on emotional processing or PTSD specifically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Encourage feedback on sharing and self-help reading</w:t>
            </w:r>
          </w:p>
          <w:p w:rsidR="00237274" w:rsidRDefault="00237274">
            <w:pPr>
              <w:ind w:left="-108" w:right="-10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37274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1330" w:type="dxa"/>
            <w:vMerge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1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74" w:rsidRDefault="00237274">
            <w:pPr>
              <w:ind w:left="4"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Practical preparation for Prolonged Exposure</w:t>
            </w:r>
          </w:p>
          <w:p w:rsidR="00237274" w:rsidRDefault="00237274">
            <w:pPr>
              <w:ind w:left="-108" w:right="-108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Plan what they would have to do to process emotions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• Discuss </w:t>
            </w:r>
            <w:r>
              <w:rPr>
                <w:rFonts w:ascii="Arial" w:hAnsi="Arial" w:cs="Arial"/>
                <w:i/>
                <w:sz w:val="18"/>
                <w:szCs w:val="18"/>
              </w:rPr>
              <w:t>prolonged exposure therapy in relation to emotional processing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Explain the necessity of facing emotional pain</w:t>
            </w:r>
          </w:p>
          <w:p w:rsidR="00237274" w:rsidRDefault="001C16F5">
            <w:pPr>
              <w:ind w:left="4" w:right="-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Practical preparations for its impact on self &amp;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family</w:t>
            </w:r>
          </w:p>
          <w:p w:rsidR="00237274" w:rsidRDefault="001C16F5">
            <w:pPr>
              <w:ind w:left="108" w:right="-108" w:hanging="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Ascertain readiness to start and encourage continuation of sharing emotions more generally</w:t>
            </w:r>
          </w:p>
          <w:p w:rsidR="00237274" w:rsidRDefault="00237274">
            <w:pPr>
              <w:ind w:left="-108" w:right="-108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37274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133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1C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First stage of Prolonged Exposure</w:t>
            </w: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1C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 4</w:t>
            </w:r>
          </w:p>
        </w:tc>
        <w:tc>
          <w:tcPr>
            <w:tcW w:w="7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74" w:rsidRDefault="00237274">
            <w:pPr>
              <w:ind w:left="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Prolonged Exposure</w:t>
            </w:r>
          </w:p>
          <w:p w:rsidR="00237274" w:rsidRDefault="00237274">
            <w:pPr>
              <w:ind w:left="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Detailed retelling of event</w:t>
            </w:r>
          </w:p>
          <w:p w:rsidR="00237274" w:rsidRDefault="001C16F5">
            <w:pPr>
              <w:ind w:left="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• Debriefing discussing emotions experienced during </w:t>
            </w:r>
            <w:r>
              <w:rPr>
                <w:rFonts w:ascii="Arial" w:hAnsi="Arial" w:cs="Arial"/>
                <w:i/>
                <w:sz w:val="18"/>
                <w:szCs w:val="18"/>
              </w:rPr>
              <w:t>exposure</w:t>
            </w:r>
          </w:p>
          <w:p w:rsidR="00237274" w:rsidRDefault="00237274">
            <w:pPr>
              <w:ind w:left="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37274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330" w:type="dxa"/>
            <w:vMerge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1C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Sessions 5-8</w:t>
            </w:r>
          </w:p>
        </w:tc>
        <w:tc>
          <w:tcPr>
            <w:tcW w:w="732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74" w:rsidRDefault="00237274">
            <w:pPr>
              <w:ind w:left="4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Prolonged Exposure</w:t>
            </w:r>
          </w:p>
          <w:p w:rsidR="00237274" w:rsidRDefault="00237274">
            <w:pPr>
              <w:ind w:left="4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37274" w:rsidRDefault="001C16F5">
            <w:pPr>
              <w:numPr>
                <w:ilvl w:val="0"/>
                <w:numId w:val="1"/>
              </w:numPr>
              <w:tabs>
                <w:tab w:val="left" w:pos="108"/>
              </w:tabs>
              <w:ind w:left="180" w:hanging="180"/>
            </w:pPr>
            <w:r>
              <w:rPr>
                <w:rFonts w:ascii="Arial" w:hAnsi="Arial" w:cs="Arial"/>
                <w:i/>
                <w:sz w:val="18"/>
                <w:szCs w:val="18"/>
              </w:rPr>
              <w:t>Ascertain degree of emotional distress about memories of the trauma between sessions</w:t>
            </w:r>
          </w:p>
          <w:p w:rsidR="00237274" w:rsidRDefault="001C16F5">
            <w:pPr>
              <w:ind w:left="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Repeating the event in detail</w:t>
            </w:r>
          </w:p>
          <w:p w:rsidR="00237274" w:rsidRDefault="001C16F5">
            <w:pPr>
              <w:ind w:left="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Engage sensory aspects of memory, e.g. visual, auditory, kinaesthetic, olfactory</w:t>
            </w:r>
          </w:p>
          <w:p w:rsidR="00237274" w:rsidRDefault="001C16F5">
            <w:pPr>
              <w:ind w:left="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• Recall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event silently in real time</w:t>
            </w:r>
          </w:p>
          <w:p w:rsidR="00237274" w:rsidRDefault="001C16F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Debriefing about emotional experience during exposure</w:t>
            </w:r>
          </w:p>
          <w:p w:rsidR="00237274" w:rsidRDefault="001C16F5">
            <w:pPr>
              <w:ind w:left="108" w:hanging="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Homework exercises include writing about the trauma to be recalled verbally in the  following session</w:t>
            </w:r>
          </w:p>
          <w:p w:rsidR="00237274" w:rsidRDefault="00237274">
            <w:pPr>
              <w:ind w:left="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237274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133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1C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Second stage of Prolonged Exposure</w:t>
            </w: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274" w:rsidRDefault="0023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274" w:rsidRDefault="001C16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Sessions 9-12</w:t>
            </w:r>
          </w:p>
        </w:tc>
        <w:tc>
          <w:tcPr>
            <w:tcW w:w="7323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274" w:rsidRDefault="0023727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Prolonged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Exposure</w:t>
            </w:r>
          </w:p>
          <w:p w:rsidR="00237274" w:rsidRDefault="0023727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37274" w:rsidRDefault="001C16F5">
            <w:pPr>
              <w:numPr>
                <w:ilvl w:val="0"/>
                <w:numId w:val="1"/>
              </w:numPr>
              <w:tabs>
                <w:tab w:val="left" w:pos="108"/>
              </w:tabs>
              <w:ind w:left="180" w:hanging="180"/>
            </w:pPr>
            <w:r>
              <w:rPr>
                <w:rFonts w:ascii="Arial" w:hAnsi="Arial" w:cs="Arial"/>
                <w:i/>
                <w:sz w:val="18"/>
                <w:szCs w:val="18"/>
              </w:rPr>
              <w:t>Ascertain degree of emotional distress about memories of the trauma between sessions</w:t>
            </w:r>
          </w:p>
          <w:p w:rsidR="00237274" w:rsidRDefault="001C16F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Repeat event concentrating on most distressing points</w:t>
            </w:r>
          </w:p>
          <w:p w:rsidR="00237274" w:rsidRDefault="001C16F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Discuss secondary reactions such as anger, lack of forgiveness, guilt, shame</w:t>
            </w:r>
          </w:p>
          <w:p w:rsidR="00237274" w:rsidRDefault="001C16F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• Schedule sessions to </w:t>
            </w:r>
            <w:r>
              <w:rPr>
                <w:rFonts w:ascii="Arial" w:hAnsi="Arial" w:cs="Arial"/>
                <w:i/>
                <w:sz w:val="18"/>
                <w:szCs w:val="18"/>
              </w:rPr>
              <w:t>leave longer intervals</w:t>
            </w:r>
          </w:p>
          <w:p w:rsidR="00237274" w:rsidRDefault="001C16F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Repeat those sections of the accident where emotional issues still exist</w:t>
            </w:r>
          </w:p>
          <w:p w:rsidR="00237274" w:rsidRDefault="001C16F5">
            <w:pPr>
              <w:numPr>
                <w:ilvl w:val="0"/>
                <w:numId w:val="1"/>
              </w:numPr>
              <w:tabs>
                <w:tab w:val="left" w:pos="108"/>
              </w:tabs>
              <w:ind w:left="180" w:hanging="180"/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Debrief about emotional experiences during exposure </w:t>
            </w:r>
          </w:p>
          <w:p w:rsidR="00237274" w:rsidRDefault="001C16F5">
            <w:pPr>
              <w:ind w:left="108" w:hanging="108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• Ascertain to what degree they are using a more open emotional processing style in their everyday life</w:t>
            </w:r>
          </w:p>
          <w:p w:rsidR="00237274" w:rsidRDefault="001C16F5">
            <w:pPr>
              <w:numPr>
                <w:ilvl w:val="0"/>
                <w:numId w:val="1"/>
              </w:numPr>
              <w:tabs>
                <w:tab w:val="left" w:pos="108"/>
              </w:tabs>
              <w:ind w:left="180" w:hanging="180"/>
            </w:pPr>
            <w:r>
              <w:rPr>
                <w:rFonts w:ascii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sz w:val="18"/>
                <w:szCs w:val="18"/>
              </w:rPr>
              <w:t>iscuss emotional processing for future stress and trauma</w:t>
            </w:r>
          </w:p>
          <w:p w:rsidR="00237274" w:rsidRDefault="0023727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37274" w:rsidRDefault="0023727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37274" w:rsidRDefault="00237274"/>
    <w:sectPr w:rsidR="00237274" w:rsidSect="00237274">
      <w:pgSz w:w="11905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F5" w:rsidRDefault="001C16F5" w:rsidP="00237274">
      <w:r>
        <w:separator/>
      </w:r>
    </w:p>
  </w:endnote>
  <w:endnote w:type="continuationSeparator" w:id="0">
    <w:p w:rsidR="001C16F5" w:rsidRDefault="001C16F5" w:rsidP="0023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F5" w:rsidRDefault="001C16F5" w:rsidP="00237274">
      <w:r w:rsidRPr="00237274">
        <w:rPr>
          <w:color w:val="000000"/>
        </w:rPr>
        <w:separator/>
      </w:r>
    </w:p>
  </w:footnote>
  <w:footnote w:type="continuationSeparator" w:id="0">
    <w:p w:rsidR="001C16F5" w:rsidRDefault="001C16F5" w:rsidP="0023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788"/>
    <w:multiLevelType w:val="multilevel"/>
    <w:tmpl w:val="AF4ED162"/>
    <w:lvl w:ilvl="0">
      <w:numFmt w:val="bullet"/>
      <w:lvlText w:val=""/>
      <w:lvlJc w:val="left"/>
      <w:pPr>
        <w:ind w:left="7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4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274"/>
    <w:rsid w:val="001C16F5"/>
    <w:rsid w:val="00237274"/>
    <w:rsid w:val="0095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before="144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274"/>
    <w:pPr>
      <w:suppressAutoHyphens/>
      <w:spacing w:before="0"/>
    </w:pPr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</dc:creator>
  <cp:lastModifiedBy>User1</cp:lastModifiedBy>
  <cp:revision>2</cp:revision>
  <dcterms:created xsi:type="dcterms:W3CDTF">2015-10-19T07:21:00Z</dcterms:created>
  <dcterms:modified xsi:type="dcterms:W3CDTF">2015-10-19T07:21:00Z</dcterms:modified>
</cp:coreProperties>
</file>